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A8C2" w14:textId="77777777" w:rsidR="000A0649" w:rsidRPr="000A0649" w:rsidRDefault="000A0649" w:rsidP="000A0649">
      <w:pPr>
        <w:pStyle w:val="BHEAD2022"/>
        <w:rPr>
          <w:rFonts w:ascii="Calibri" w:hAnsi="Calibri" w:cs="Calibri"/>
          <w:sz w:val="26"/>
          <w:szCs w:val="26"/>
        </w:rPr>
      </w:pPr>
      <w:r w:rsidRPr="000A0649">
        <w:rPr>
          <w:rFonts w:ascii="Calibri" w:hAnsi="Calibri" w:cs="Calibri"/>
          <w:sz w:val="26"/>
          <w:szCs w:val="26"/>
        </w:rPr>
        <w:t>Making the most of spaces, equipment and physical assets</w:t>
      </w:r>
    </w:p>
    <w:p w14:paraId="5CAB4178" w14:textId="2F4044C4" w:rsidR="000A0649" w:rsidRPr="00BD170C" w:rsidRDefault="000A0649" w:rsidP="00E50429">
      <w:pPr>
        <w:pStyle w:val="BODYCOPY2022"/>
        <w:rPr>
          <w:rFonts w:ascii="Calibri" w:hAnsi="Calibri" w:cs="Calibri"/>
        </w:rPr>
      </w:pPr>
      <w:r w:rsidRPr="00BD170C">
        <w:rPr>
          <w:rFonts w:ascii="Calibri" w:hAnsi="Calibri" w:cs="Calibri"/>
        </w:rPr>
        <w:t xml:space="preserve">See ‘the questions’ on page </w:t>
      </w:r>
      <w:r w:rsidR="00C349E9" w:rsidRPr="00C349E9">
        <w:rPr>
          <w:rFonts w:ascii="Calibri" w:hAnsi="Calibri" w:cs="Calibri"/>
          <w:color w:val="auto"/>
        </w:rPr>
        <w:t>64</w:t>
      </w:r>
      <w:r w:rsidRPr="00BD170C">
        <w:rPr>
          <w:rFonts w:ascii="Calibri" w:hAnsi="Calibri" w:cs="Calibri"/>
          <w:color w:val="00B050"/>
        </w:rPr>
        <w:t xml:space="preserve"> </w:t>
      </w:r>
      <w:r w:rsidRPr="00BD170C">
        <w:rPr>
          <w:rFonts w:ascii="Calibri" w:hAnsi="Calibri" w:cs="Calibri"/>
        </w:rPr>
        <w:t xml:space="preserve">of </w:t>
      </w:r>
      <w:r w:rsidRPr="00BD170C">
        <w:rPr>
          <w:rFonts w:ascii="Calibri" w:hAnsi="Calibri" w:cs="Calibri"/>
          <w:i/>
          <w:iCs/>
        </w:rPr>
        <w:t>Creatively Minded and Resourceful.</w:t>
      </w:r>
    </w:p>
    <w:p w14:paraId="30FB907B" w14:textId="77777777" w:rsidR="000A0649" w:rsidRPr="00684B3F" w:rsidRDefault="000A0649" w:rsidP="000A0649">
      <w:pPr>
        <w:pStyle w:val="BODYCOPY2022"/>
        <w:rPr>
          <w:rStyle w:val="BODYCOPYBOLD2022"/>
          <w:rFonts w:ascii="Calibri" w:hAnsi="Calibri" w:cs="Calibri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7341"/>
      </w:tblGrid>
      <w:tr w:rsidR="000A0649" w14:paraId="4E192E01" w14:textId="77777777" w:rsidTr="000A0649">
        <w:trPr>
          <w:trHeight w:val="1722"/>
        </w:trPr>
        <w:tc>
          <w:tcPr>
            <w:tcW w:w="1710" w:type="dxa"/>
            <w:tcBorders>
              <w:top w:val="single" w:sz="8" w:space="0" w:color="E7334C"/>
              <w:left w:val="single" w:sz="8" w:space="0" w:color="E7334C"/>
              <w:bottom w:val="single" w:sz="4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A0D5775" w14:textId="77777777" w:rsidR="000A0649" w:rsidRPr="000A0649" w:rsidRDefault="000A0649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0A0649">
              <w:rPr>
                <w:rFonts w:ascii="Calibri" w:hAnsi="Calibri" w:cs="Calibri"/>
                <w:sz w:val="22"/>
                <w:szCs w:val="22"/>
              </w:rPr>
              <w:t>Assets</w:t>
            </w:r>
          </w:p>
        </w:tc>
        <w:tc>
          <w:tcPr>
            <w:tcW w:w="7341" w:type="dxa"/>
            <w:tcBorders>
              <w:top w:val="single" w:sz="8" w:space="0" w:color="E7334C"/>
              <w:left w:val="single" w:sz="8" w:space="0" w:color="F8C5B7"/>
              <w:bottom w:val="single" w:sz="4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2CE0FB65" w14:textId="77777777" w:rsidR="000A0649" w:rsidRPr="000A0649" w:rsidRDefault="000A0649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0A0649" w14:paraId="349BABF3" w14:textId="77777777" w:rsidTr="000A0649">
        <w:trPr>
          <w:trHeight w:val="1364"/>
        </w:trPr>
        <w:tc>
          <w:tcPr>
            <w:tcW w:w="1710" w:type="dxa"/>
            <w:tcBorders>
              <w:top w:val="single" w:sz="4" w:space="0" w:color="F8C5B7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706ADD0" w14:textId="77777777" w:rsidR="000A0649" w:rsidRPr="000A0649" w:rsidRDefault="000A0649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0A0649">
              <w:rPr>
                <w:rFonts w:ascii="Calibri" w:hAnsi="Calibri" w:cs="Calibri"/>
                <w:sz w:val="22"/>
                <w:szCs w:val="22"/>
              </w:rPr>
              <w:t>Users</w:t>
            </w:r>
          </w:p>
        </w:tc>
        <w:tc>
          <w:tcPr>
            <w:tcW w:w="7341" w:type="dxa"/>
            <w:tcBorders>
              <w:top w:val="single" w:sz="4" w:space="0" w:color="F8C5B7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1646C90D" w14:textId="77777777" w:rsidR="000A0649" w:rsidRPr="000A0649" w:rsidRDefault="000A0649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0A0649" w14:paraId="1AFB8DA0" w14:textId="77777777" w:rsidTr="000A0649">
        <w:trPr>
          <w:trHeight w:val="1356"/>
        </w:trPr>
        <w:tc>
          <w:tcPr>
            <w:tcW w:w="1710" w:type="dxa"/>
            <w:tcBorders>
              <w:top w:val="single" w:sz="8" w:space="0" w:color="F8C5B7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32053E8" w14:textId="77777777" w:rsidR="000A0649" w:rsidRPr="000A0649" w:rsidRDefault="000A0649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0A0649">
              <w:rPr>
                <w:rFonts w:ascii="Calibri" w:hAnsi="Calibri" w:cs="Calibri"/>
                <w:sz w:val="22"/>
                <w:szCs w:val="22"/>
              </w:rPr>
              <w:t>uses</w:t>
            </w:r>
          </w:p>
        </w:tc>
        <w:tc>
          <w:tcPr>
            <w:tcW w:w="7341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1A3FC1D3" w14:textId="77777777" w:rsidR="000A0649" w:rsidRPr="000A0649" w:rsidRDefault="000A0649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0A0649" w14:paraId="2E6EB1C6" w14:textId="77777777" w:rsidTr="000A0649">
        <w:trPr>
          <w:trHeight w:val="1372"/>
        </w:trPr>
        <w:tc>
          <w:tcPr>
            <w:tcW w:w="1710" w:type="dxa"/>
            <w:tcBorders>
              <w:top w:val="single" w:sz="8" w:space="0" w:color="F8C5B7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F750206" w14:textId="77777777" w:rsidR="000A0649" w:rsidRPr="000A0649" w:rsidRDefault="000A0649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0A0649">
              <w:rPr>
                <w:rFonts w:ascii="Calibri" w:hAnsi="Calibri" w:cs="Calibri"/>
                <w:sz w:val="22"/>
                <w:szCs w:val="22"/>
              </w:rPr>
              <w:t>Costs</w:t>
            </w:r>
          </w:p>
        </w:tc>
        <w:tc>
          <w:tcPr>
            <w:tcW w:w="7341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06DB844A" w14:textId="77777777" w:rsidR="000A0649" w:rsidRPr="000A0649" w:rsidRDefault="000A0649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0A0649" w14:paraId="4ECE3155" w14:textId="77777777" w:rsidTr="000A0649">
        <w:trPr>
          <w:trHeight w:val="1529"/>
        </w:trPr>
        <w:tc>
          <w:tcPr>
            <w:tcW w:w="1710" w:type="dxa"/>
            <w:tcBorders>
              <w:top w:val="single" w:sz="8" w:space="0" w:color="F8C5B7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7A6B6D2" w14:textId="77777777" w:rsidR="000A0649" w:rsidRPr="000A0649" w:rsidRDefault="000A0649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0A0649">
              <w:rPr>
                <w:rFonts w:ascii="Calibri" w:hAnsi="Calibri" w:cs="Calibri"/>
                <w:sz w:val="22"/>
                <w:szCs w:val="22"/>
              </w:rPr>
              <w:t>Pricing approach</w:t>
            </w:r>
          </w:p>
        </w:tc>
        <w:tc>
          <w:tcPr>
            <w:tcW w:w="7341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01C0717B" w14:textId="77777777" w:rsidR="000A0649" w:rsidRPr="000A0649" w:rsidRDefault="000A0649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0A0649" w14:paraId="22EEBD95" w14:textId="77777777">
        <w:trPr>
          <w:trHeight w:val="1753"/>
        </w:trPr>
        <w:tc>
          <w:tcPr>
            <w:tcW w:w="1710" w:type="dxa"/>
            <w:tcBorders>
              <w:top w:val="single" w:sz="8" w:space="0" w:color="F8C5B7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4765D1" w14:textId="77777777" w:rsidR="000A0649" w:rsidRPr="000A0649" w:rsidRDefault="000A0649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0A0649">
              <w:rPr>
                <w:rFonts w:ascii="Calibri" w:hAnsi="Calibri" w:cs="Calibri"/>
                <w:sz w:val="22"/>
                <w:szCs w:val="22"/>
              </w:rPr>
              <w:t>risks and mitigations</w:t>
            </w:r>
          </w:p>
        </w:tc>
        <w:tc>
          <w:tcPr>
            <w:tcW w:w="7341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6919EEE5" w14:textId="77777777" w:rsidR="000A0649" w:rsidRPr="000A0649" w:rsidRDefault="000A0649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0A0649" w14:paraId="74CFFE02" w14:textId="77777777">
        <w:trPr>
          <w:trHeight w:val="1753"/>
        </w:trPr>
        <w:tc>
          <w:tcPr>
            <w:tcW w:w="1710" w:type="dxa"/>
            <w:tcBorders>
              <w:top w:val="single" w:sz="8" w:space="0" w:color="F8C5B7"/>
              <w:left w:val="single" w:sz="8" w:space="0" w:color="E7334C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BEBB04E" w14:textId="77777777" w:rsidR="000A0649" w:rsidRPr="000A0649" w:rsidRDefault="000A0649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0A0649">
              <w:rPr>
                <w:rFonts w:ascii="Calibri" w:hAnsi="Calibri" w:cs="Calibri"/>
                <w:sz w:val="22"/>
                <w:szCs w:val="22"/>
              </w:rPr>
              <w:t>“We will….”</w:t>
            </w:r>
          </w:p>
        </w:tc>
        <w:tc>
          <w:tcPr>
            <w:tcW w:w="7341" w:type="dxa"/>
            <w:tcBorders>
              <w:top w:val="single" w:sz="8" w:space="0" w:color="F8C5B7"/>
              <w:left w:val="single" w:sz="8" w:space="0" w:color="F8C5B7"/>
              <w:bottom w:val="single" w:sz="8" w:space="0" w:color="E7334C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5BD77C7F" w14:textId="77777777" w:rsidR="000A0649" w:rsidRPr="000A0649" w:rsidRDefault="000A0649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</w:tbl>
    <w:p w14:paraId="43A701CB" w14:textId="77777777" w:rsidR="009C6267" w:rsidRPr="000A0649" w:rsidRDefault="009C6267">
      <w:pPr>
        <w:rPr>
          <w:rFonts w:ascii="Calibri" w:hAnsi="Calibri" w:cs="Calibri"/>
        </w:rPr>
      </w:pPr>
    </w:p>
    <w:sectPr w:rsidR="009C6267" w:rsidRPr="000A0649" w:rsidSect="00E50429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unito ExtraBold">
    <w:charset w:val="00"/>
    <w:family w:val="auto"/>
    <w:pitch w:val="variable"/>
    <w:sig w:usb0="A00002FF" w:usb1="5000204B" w:usb2="00000000" w:usb3="00000000" w:csb0="00000197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49"/>
    <w:rsid w:val="000065D3"/>
    <w:rsid w:val="000A0649"/>
    <w:rsid w:val="002C4A89"/>
    <w:rsid w:val="00694CA4"/>
    <w:rsid w:val="00845A1E"/>
    <w:rsid w:val="009C6267"/>
    <w:rsid w:val="00C349E9"/>
    <w:rsid w:val="00DE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5CAB"/>
  <w15:chartTrackingRefBased/>
  <w15:docId w15:val="{B08F668D-4272-624C-B494-8F303E86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649"/>
  </w:style>
  <w:style w:type="paragraph" w:styleId="Heading1">
    <w:name w:val="heading 1"/>
    <w:basedOn w:val="Normal"/>
    <w:next w:val="Normal"/>
    <w:link w:val="Heading1Char"/>
    <w:uiPriority w:val="9"/>
    <w:qFormat/>
    <w:rsid w:val="000A0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6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6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6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6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6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6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649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0A064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BHEAD2022">
    <w:name w:val="B HEAD 2022"/>
    <w:basedOn w:val="NoParagraphStyle"/>
    <w:uiPriority w:val="99"/>
    <w:rsid w:val="000A0649"/>
    <w:pPr>
      <w:keepNext/>
      <w:keepLines/>
      <w:suppressAutoHyphens/>
      <w:spacing w:before="170" w:after="113" w:line="300" w:lineRule="atLeast"/>
    </w:pPr>
    <w:rPr>
      <w:rFonts w:ascii="Nunito ExtraBold" w:hAnsi="Nunito ExtraBold" w:cs="Nunito ExtraBold"/>
      <w:b/>
      <w:bCs/>
      <w:caps/>
      <w:color w:val="E4003A"/>
      <w:spacing w:val="18"/>
      <w:sz w:val="22"/>
      <w:szCs w:val="22"/>
    </w:rPr>
  </w:style>
  <w:style w:type="paragraph" w:customStyle="1" w:styleId="BODYCOPY2022">
    <w:name w:val="BODY COPY 2022"/>
    <w:basedOn w:val="NoParagraphStyle"/>
    <w:uiPriority w:val="99"/>
    <w:rsid w:val="000A0649"/>
    <w:pPr>
      <w:suppressAutoHyphens/>
      <w:spacing w:after="113" w:line="260" w:lineRule="atLeast"/>
    </w:pPr>
    <w:rPr>
      <w:rFonts w:ascii="Nunito" w:hAnsi="Nunito" w:cs="Nunito"/>
      <w:sz w:val="20"/>
      <w:szCs w:val="20"/>
    </w:rPr>
  </w:style>
  <w:style w:type="paragraph" w:customStyle="1" w:styleId="DHead2026">
    <w:name w:val="D Head 2026"/>
    <w:basedOn w:val="BODYCOPY2022"/>
    <w:uiPriority w:val="99"/>
    <w:rsid w:val="000A0649"/>
    <w:pPr>
      <w:spacing w:before="57" w:after="57"/>
    </w:pPr>
    <w:rPr>
      <w:rFonts w:ascii="Nunito ExtraBold" w:hAnsi="Nunito ExtraBold" w:cs="Nunito ExtraBold"/>
      <w:b/>
      <w:bCs/>
    </w:rPr>
  </w:style>
  <w:style w:type="paragraph" w:customStyle="1" w:styleId="TABLEHEADER">
    <w:name w:val="TABLE HEADER"/>
    <w:basedOn w:val="BODYCOPY2022"/>
    <w:uiPriority w:val="99"/>
    <w:rsid w:val="000A0649"/>
    <w:pPr>
      <w:spacing w:before="142" w:after="28" w:line="240" w:lineRule="atLeast"/>
    </w:pPr>
    <w:rPr>
      <w:rFonts w:ascii="Nunito ExtraBold" w:hAnsi="Nunito ExtraBold" w:cs="Nunito ExtraBold"/>
      <w:b/>
      <w:bCs/>
      <w:caps/>
      <w:color w:val="4B0407"/>
      <w:sz w:val="19"/>
      <w:szCs w:val="19"/>
    </w:rPr>
  </w:style>
  <w:style w:type="character" w:customStyle="1" w:styleId="BODYCOPYBOLD2022">
    <w:name w:val="BODY COPY BOLD 2022"/>
    <w:uiPriority w:val="99"/>
    <w:rsid w:val="000A064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A0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ECE40BDA27842BB784CD7505CCA9D" ma:contentTypeVersion="18" ma:contentTypeDescription="Create a new document." ma:contentTypeScope="" ma:versionID="94cf41b09dbb89f5d12c406e3367fdf4">
  <xsd:schema xmlns:xsd="http://www.w3.org/2001/XMLSchema" xmlns:xs="http://www.w3.org/2001/XMLSchema" xmlns:p="http://schemas.microsoft.com/office/2006/metadata/properties" xmlns:ns1="http://schemas.microsoft.com/sharepoint/v3" xmlns:ns2="4f8a86c1-5d01-4804-85cb-d468af551f11" xmlns:ns3="32f14cd8-4b0d-40e1-babf-127da3055632" targetNamespace="http://schemas.microsoft.com/office/2006/metadata/properties" ma:root="true" ma:fieldsID="aa0cf25684e0900a14d07c144e604501" ns1:_="" ns2:_="" ns3:_="">
    <xsd:import namespace="http://schemas.microsoft.com/sharepoint/v3"/>
    <xsd:import namespace="4f8a86c1-5d01-4804-85cb-d468af551f11"/>
    <xsd:import namespace="32f14cd8-4b0d-40e1-babf-127da3055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a86c1-5d01-4804-85cb-d468af551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1dba96-c252-421a-8d24-58690b45a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14cd8-4b0d-40e1-babf-127da305563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92e2845-db8f-453f-bebd-59cecb1da765}" ma:internalName="TaxCatchAll" ma:showField="CatchAllData" ma:web="32f14cd8-4b0d-40e1-babf-127da3055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f8a86c1-5d01-4804-85cb-d468af551f11">
      <Terms xmlns="http://schemas.microsoft.com/office/infopath/2007/PartnerControls"/>
    </lcf76f155ced4ddcb4097134ff3c332f>
    <_ip_UnifiedCompliancePolicyProperties xmlns="http://schemas.microsoft.com/sharepoint/v3" xsi:nil="true"/>
    <TaxCatchAll xmlns="32f14cd8-4b0d-40e1-babf-127da3055632" xsi:nil="true"/>
  </documentManagement>
</p:properties>
</file>

<file path=customXml/itemProps1.xml><?xml version="1.0" encoding="utf-8"?>
<ds:datastoreItem xmlns:ds="http://schemas.openxmlformats.org/officeDocument/2006/customXml" ds:itemID="{D6AFDA77-9810-4173-B51D-5B1BC7E39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a86c1-5d01-4804-85cb-d468af551f11"/>
    <ds:schemaRef ds:uri="32f14cd8-4b0d-40e1-babf-127da3055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CB5BB9-2AFF-4EB5-8B14-7B79562E3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C9550-6F6C-493D-A1B1-9EF1380170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8a86c1-5d01-4804-85cb-d468af551f11"/>
    <ds:schemaRef ds:uri="32f14cd8-4b0d-40e1-babf-127da3055632"/>
  </ds:schemaRefs>
</ds:datastoreItem>
</file>

<file path=docMetadata/LabelInfo.xml><?xml version="1.0" encoding="utf-8"?>
<clbl:labelList xmlns:clbl="http://schemas.microsoft.com/office/2020/mipLabelMetadata">
  <clbl:label id="{587b6ea1-3db9-4fe1-a9d7-85d4c64ce5cc}" enabled="0" method="" siteId="{587b6ea1-3db9-4fe1-a9d7-85d4c64ce5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Valy</dc:creator>
  <cp:keywords/>
  <dc:description/>
  <cp:lastModifiedBy>Lowe, H. (Harriet)</cp:lastModifiedBy>
  <cp:revision>4</cp:revision>
  <dcterms:created xsi:type="dcterms:W3CDTF">2026-05-26T15:54:00Z</dcterms:created>
  <dcterms:modified xsi:type="dcterms:W3CDTF">2026-06-10T09:39:00Z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0x01010016AECE40BDA27842BB784CD7505CCA9D</vt:lpwstr>
  </property>
  <property fmtid="{D5CDD505-2E9C-101B-9397-08002B2CF9AE}" pid="3" name="MediaServiceImageTags">
    <vt:lpwstr/>
  </property>
</Properties>
</file>